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311"/>
        <w:tblW w:w="4111" w:type="dxa"/>
        <w:tblLayout w:type="fixed"/>
        <w:tblLook w:val="01E0" w:firstRow="1" w:lastRow="1" w:firstColumn="1" w:lastColumn="1" w:noHBand="0" w:noVBand="0"/>
      </w:tblPr>
      <w:tblGrid>
        <w:gridCol w:w="4111"/>
      </w:tblGrid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547B65" w:rsidP="00547B65">
            <w:pPr>
              <w:rPr>
                <w:szCs w:val="24"/>
              </w:rPr>
            </w:pPr>
            <w:r>
              <w:rPr>
                <w:szCs w:val="24"/>
              </w:rPr>
              <w:t>Riboto (supaprastinto) konkurso sąlygų</w:t>
            </w:r>
          </w:p>
        </w:tc>
      </w:tr>
      <w:tr w:rsidR="00547B65" w:rsidRPr="00D14494" w:rsidTr="00547B65">
        <w:tc>
          <w:tcPr>
            <w:tcW w:w="4111" w:type="dxa"/>
            <w:shd w:val="clear" w:color="auto" w:fill="auto"/>
          </w:tcPr>
          <w:p w:rsidR="00547B65" w:rsidRPr="00FF79E9" w:rsidRDefault="00721099" w:rsidP="00547B65"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  <w:r w:rsidR="00547B65" w:rsidRPr="00FF79E9">
              <w:rPr>
                <w:szCs w:val="24"/>
              </w:rPr>
              <w:t xml:space="preserve"> priedas</w:t>
            </w:r>
          </w:p>
        </w:tc>
      </w:tr>
    </w:tbl>
    <w:p w:rsidR="00A94474" w:rsidRDefault="00A94474">
      <w:pPr>
        <w:tabs>
          <w:tab w:val="left" w:pos="5103"/>
        </w:tabs>
        <w:suppressAutoHyphens/>
        <w:textAlignment w:val="baseline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87"/>
      </w:tblGrid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hd w:val="clear" w:color="auto" w:fill="FFFFFF"/>
              <w:suppressAutoHyphens/>
              <w:jc w:val="center"/>
              <w:rPr>
                <w:sz w:val="20"/>
              </w:rPr>
            </w:pPr>
            <w:r w:rsidRPr="003B5219">
              <w:rPr>
                <w:sz w:val="20"/>
              </w:rPr>
              <w:t>(</w:t>
            </w:r>
            <w:r w:rsidRPr="003B5219">
              <w:rPr>
                <w:i/>
                <w:iCs/>
                <w:sz w:val="20"/>
              </w:rPr>
              <w:t>tiekėjo pavadinimas</w:t>
            </w:r>
            <w:r w:rsidRPr="003B5219">
              <w:rPr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  <w:tcBorders>
              <w:bottom w:val="single" w:sz="4" w:space="0" w:color="auto"/>
            </w:tcBorders>
          </w:tcPr>
          <w:p w:rsidR="003B5219" w:rsidRPr="003B5219" w:rsidRDefault="003B5219" w:rsidP="00E24025">
            <w:pPr>
              <w:widowControl w:val="0"/>
              <w:tabs>
                <w:tab w:val="right" w:leader="underscore" w:pos="9071"/>
              </w:tabs>
              <w:suppressAutoHyphens/>
              <w:textAlignment w:val="baseline"/>
              <w:rPr>
                <w:rFonts w:eastAsia="Calibri"/>
              </w:rPr>
            </w:pPr>
          </w:p>
        </w:tc>
      </w:tr>
      <w:tr w:rsidR="003B5219" w:rsidRPr="003B5219" w:rsidTr="003B5219">
        <w:tc>
          <w:tcPr>
            <w:tcW w:w="10387" w:type="dxa"/>
            <w:tcBorders>
              <w:top w:val="single" w:sz="4" w:space="0" w:color="auto"/>
            </w:tcBorders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  <w:rPr>
                <w:rFonts w:eastAsia="Calibri"/>
                <w:iCs/>
                <w:sz w:val="20"/>
              </w:rPr>
            </w:pPr>
            <w:r w:rsidRPr="003B5219">
              <w:rPr>
                <w:rFonts w:eastAsia="Calibri"/>
                <w:iCs/>
                <w:sz w:val="20"/>
              </w:rPr>
              <w:t>(</w:t>
            </w:r>
            <w:r w:rsidRPr="003B5219">
              <w:rPr>
                <w:rFonts w:eastAsia="Calibri"/>
                <w:i/>
                <w:sz w:val="20"/>
              </w:rPr>
              <w:t>adresatas (perkančiosios organizacijos / perkančiojo subjekto pavadinimas</w:t>
            </w:r>
            <w:r w:rsidRPr="003B5219">
              <w:rPr>
                <w:rFonts w:eastAsia="Calibri"/>
                <w:iCs/>
                <w:sz w:val="20"/>
              </w:rPr>
              <w:t>)</w:t>
            </w:r>
          </w:p>
        </w:tc>
      </w:tr>
      <w:tr w:rsidR="003B5219" w:rsidRPr="003B5219" w:rsidTr="003B5219">
        <w:tc>
          <w:tcPr>
            <w:tcW w:w="10387" w:type="dxa"/>
          </w:tcPr>
          <w:p w:rsidR="003B5219" w:rsidRPr="003B5219" w:rsidRDefault="003B5219" w:rsidP="00E24025">
            <w:pPr>
              <w:suppressAutoHyphens/>
              <w:jc w:val="center"/>
              <w:textAlignment w:val="baseline"/>
            </w:pPr>
          </w:p>
        </w:tc>
      </w:tr>
    </w:tbl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:rsidR="00A94474" w:rsidRDefault="00EA6B81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:rsidR="00A94474" w:rsidRDefault="00A9447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tbl>
      <w:tblPr>
        <w:tblStyle w:val="TableGrid"/>
        <w:tblW w:w="0" w:type="auto"/>
        <w:tblInd w:w="3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</w:tblGrid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5B28DE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(Data)</w:t>
            </w:r>
          </w:p>
        </w:tc>
      </w:tr>
      <w:tr w:rsidR="003B5219" w:rsidRPr="00973ABA" w:rsidTr="00070F6C">
        <w:tc>
          <w:tcPr>
            <w:tcW w:w="2835" w:type="dxa"/>
            <w:tcBorders>
              <w:bottom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</w:p>
        </w:tc>
        <w:bookmarkStart w:id="0" w:name="_GoBack"/>
        <w:bookmarkEnd w:id="0"/>
      </w:tr>
      <w:tr w:rsidR="003B5219" w:rsidRPr="00973ABA" w:rsidTr="00070F6C">
        <w:tc>
          <w:tcPr>
            <w:tcW w:w="2835" w:type="dxa"/>
            <w:tcBorders>
              <w:top w:val="single" w:sz="4" w:space="0" w:color="auto"/>
            </w:tcBorders>
          </w:tcPr>
          <w:p w:rsidR="003B5219" w:rsidRPr="00973ABA" w:rsidRDefault="003B5219" w:rsidP="00070F6C">
            <w:pPr>
              <w:keepNext/>
              <w:keepLines/>
              <w:suppressLineNumbers/>
              <w:shd w:val="clear" w:color="auto" w:fill="FFFFFF"/>
              <w:suppressAutoHyphens/>
              <w:jc w:val="center"/>
              <w:rPr>
                <w:bCs/>
                <w:color w:val="000000"/>
                <w:sz w:val="20"/>
              </w:rPr>
            </w:pPr>
            <w:r w:rsidRPr="00973ABA">
              <w:rPr>
                <w:bCs/>
                <w:color w:val="000000"/>
                <w:sz w:val="20"/>
              </w:rPr>
              <w:t>(Sudarymo vieta)</w:t>
            </w:r>
          </w:p>
        </w:tc>
      </w:tr>
    </w:tbl>
    <w:p w:rsidR="005B28DE" w:rsidRDefault="005B28DE">
      <w:pPr>
        <w:ind w:firstLine="567"/>
        <w:jc w:val="both"/>
        <w:rPr>
          <w:color w:val="000000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283"/>
        <w:gridCol w:w="4031"/>
        <w:gridCol w:w="811"/>
        <w:gridCol w:w="2857"/>
      </w:tblGrid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Aš,</w:t>
            </w:r>
          </w:p>
        </w:tc>
        <w:tc>
          <w:tcPr>
            <w:tcW w:w="9116" w:type="dxa"/>
            <w:gridSpan w:val="5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846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9116" w:type="dxa"/>
            <w:gridSpan w:val="5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(Tiekėjo vadovo ar jo įgalioto asmens pareigų pavadinimas, vardas ir pavardė)</w:t>
            </w: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pa</w:t>
            </w:r>
            <w:r w:rsidRPr="00973ABA">
              <w:rPr>
                <w:bCs/>
                <w:color w:val="000000"/>
                <w:szCs w:val="24"/>
              </w:rPr>
              <w:t>tvirtinu, kad mano vadovaujamas (-a) (atstovaujamas (-a))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6294" w:type="dxa"/>
            <w:gridSpan w:val="4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Cs w:val="24"/>
              </w:rPr>
              <w:t xml:space="preserve">                                                                                </w:t>
            </w:r>
          </w:p>
        </w:tc>
        <w:tc>
          <w:tcPr>
            <w:tcW w:w="3668" w:type="dxa"/>
            <w:gridSpan w:val="2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6969E6">
              <w:rPr>
                <w:i/>
                <w:position w:val="6"/>
                <w:sz w:val="20"/>
              </w:rPr>
              <w:t>(Tiekėjo pavadinimas)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dalyvaujantis (-i)</w:t>
            </w: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>Infrastruktūros valdymo agentūros</w:t>
            </w:r>
          </w:p>
        </w:tc>
        <w:tc>
          <w:tcPr>
            <w:tcW w:w="2857" w:type="dxa"/>
          </w:tcPr>
          <w:p w:rsidR="005B28DE" w:rsidRPr="00973ABA" w:rsidRDefault="005B28DE" w:rsidP="005B28DE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  <w:r w:rsidRPr="00973ABA">
              <w:rPr>
                <w:bCs/>
                <w:color w:val="000000"/>
                <w:szCs w:val="24"/>
              </w:rPr>
              <w:t>atliekamame</w:t>
            </w:r>
          </w:p>
        </w:tc>
      </w:tr>
      <w:tr w:rsidR="005B28DE" w:rsidTr="00070F6C">
        <w:tc>
          <w:tcPr>
            <w:tcW w:w="1980" w:type="dxa"/>
            <w:gridSpan w:val="2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  <w:r w:rsidRPr="00973ABA">
              <w:rPr>
                <w:bCs/>
                <w:i/>
                <w:color w:val="000000"/>
                <w:sz w:val="20"/>
              </w:rPr>
              <w:t>(Perkančiosios organizacijos pavadinimas)</w:t>
            </w:r>
          </w:p>
        </w:tc>
        <w:tc>
          <w:tcPr>
            <w:tcW w:w="2857" w:type="dxa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1980" w:type="dxa"/>
            <w:gridSpan w:val="2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5125" w:type="dxa"/>
            <w:gridSpan w:val="3"/>
            <w:tcBorders>
              <w:bottom w:val="single" w:sz="4" w:space="0" w:color="auto"/>
            </w:tcBorders>
          </w:tcPr>
          <w:p w:rsidR="005B28DE" w:rsidRPr="006679A3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  <w:tc>
          <w:tcPr>
            <w:tcW w:w="2857" w:type="dxa"/>
            <w:tcBorders>
              <w:bottom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</w:p>
        </w:tc>
      </w:tr>
      <w:tr w:rsidR="005B28DE" w:rsidTr="00070F6C">
        <w:tc>
          <w:tcPr>
            <w:tcW w:w="9962" w:type="dxa"/>
            <w:gridSpan w:val="6"/>
            <w:tcBorders>
              <w:top w:val="single" w:sz="4" w:space="0" w:color="auto"/>
            </w:tcBorders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color w:val="000000"/>
                <w:szCs w:val="24"/>
              </w:rPr>
            </w:pPr>
            <w:r w:rsidRPr="00973ABA">
              <w:rPr>
                <w:bCs/>
                <w:i/>
                <w:color w:val="000000"/>
                <w:sz w:val="20"/>
              </w:rPr>
              <w:t xml:space="preserve">(Pirkimo objekto pavadinimas, pirkimo numeris, </w:t>
            </w:r>
            <w:r w:rsidR="00365226">
              <w:rPr>
                <w:i/>
                <w:iCs/>
                <w:color w:val="000000"/>
                <w:sz w:val="20"/>
              </w:rPr>
              <w:t>pirkimo paskelbimo CVP IS data</w:t>
            </w:r>
            <w:r w:rsidRPr="00973ABA">
              <w:rPr>
                <w:bCs/>
                <w:i/>
                <w:color w:val="000000"/>
                <w:sz w:val="20"/>
              </w:rPr>
              <w:t>)</w:t>
            </w:r>
          </w:p>
        </w:tc>
      </w:tr>
      <w:tr w:rsidR="005B28DE" w:rsidTr="00070F6C">
        <w:tc>
          <w:tcPr>
            <w:tcW w:w="9962" w:type="dxa"/>
            <w:gridSpan w:val="6"/>
          </w:tcPr>
          <w:p w:rsidR="005B28DE" w:rsidRPr="00AF1814" w:rsidRDefault="007B6ADF" w:rsidP="00AF1814">
            <w:pPr>
              <w:keepNext/>
              <w:keepLines/>
              <w:suppressLineNumbers/>
              <w:suppressAutoHyphens/>
              <w:jc w:val="both"/>
              <w:rPr>
                <w:bCs/>
                <w:color w:val="000000"/>
                <w:szCs w:val="24"/>
              </w:rPr>
            </w:pPr>
            <w:r>
              <w:rPr>
                <w:bCs/>
                <w:color w:val="000000"/>
                <w:szCs w:val="24"/>
              </w:rPr>
              <w:t xml:space="preserve">, </w:t>
            </w:r>
            <w:r w:rsidR="00AF1814" w:rsidRPr="00AF1814">
              <w:rPr>
                <w:bCs/>
                <w:color w:val="000000"/>
                <w:szCs w:val="24"/>
              </w:rPr>
              <w:t>atitinka toliau nurodomus reikalavimus:</w:t>
            </w:r>
          </w:p>
        </w:tc>
      </w:tr>
      <w:tr w:rsidR="005B28DE" w:rsidTr="00070F6C">
        <w:tc>
          <w:tcPr>
            <w:tcW w:w="2263" w:type="dxa"/>
            <w:gridSpan w:val="3"/>
          </w:tcPr>
          <w:p w:rsidR="005B28DE" w:rsidRPr="00973ABA" w:rsidRDefault="005B28DE" w:rsidP="00365226">
            <w:pPr>
              <w:keepNext/>
              <w:keepLines/>
              <w:suppressLineNumbers/>
              <w:suppressAutoHyphens/>
              <w:rPr>
                <w:bCs/>
                <w:color w:val="000000"/>
                <w:szCs w:val="24"/>
              </w:rPr>
            </w:pPr>
          </w:p>
        </w:tc>
        <w:tc>
          <w:tcPr>
            <w:tcW w:w="7699" w:type="dxa"/>
            <w:gridSpan w:val="3"/>
          </w:tcPr>
          <w:p w:rsidR="005B28DE" w:rsidRPr="00973ABA" w:rsidRDefault="005B28DE" w:rsidP="00070F6C">
            <w:pPr>
              <w:keepNext/>
              <w:keepLines/>
              <w:suppressLineNumbers/>
              <w:suppressAutoHyphens/>
              <w:jc w:val="center"/>
              <w:rPr>
                <w:bCs/>
                <w:i/>
                <w:color w:val="000000"/>
                <w:sz w:val="20"/>
              </w:rPr>
            </w:pPr>
          </w:p>
        </w:tc>
      </w:tr>
    </w:tbl>
    <w:p w:rsidR="00A94474" w:rsidRDefault="00A94474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 w:rsidP="00E122FE">
            <w:pPr>
              <w:jc w:val="both"/>
            </w:pPr>
            <w:r>
              <w:rPr>
                <w:lang w:eastAsia="lt-LT"/>
              </w:rPr>
              <w:t xml:space="preserve">tiekėjo siūlomos prekės nekelia grėsmės nacionaliniam saugumui – vadovaujantis </w:t>
            </w:r>
            <w:r>
              <w:rPr>
                <w:color w:val="000000"/>
              </w:rPr>
              <w:t>Lietuvos Respublikos viešųjų pirkimų, atliekamų gynybos ir saugumo srityje, įstatymo</w:t>
            </w:r>
            <w:r>
              <w:rPr>
                <w:lang w:eastAsia="lt-LT"/>
              </w:rPr>
              <w:t xml:space="preserve"> (toliau – GĮ) 40 straipsnio 9 dalies 1 punktu, </w:t>
            </w:r>
            <w:r>
              <w:rPr>
                <w:color w:val="000000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p w:rsidR="00A94474" w:rsidRDefault="00A94474">
      <w:pPr>
        <w:shd w:val="clear" w:color="auto" w:fill="FFFFFF"/>
        <w:ind w:firstLine="424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94474" w:rsidRDefault="00EA6B81">
            <w:pPr>
              <w:rPr>
                <w:lang w:eastAsia="lt-LT"/>
              </w:rPr>
            </w:pPr>
            <w:r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A94474" w:rsidRDefault="00EA6B81">
            <w:pPr>
              <w:jc w:val="both"/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</w:rPr>
              <w:t xml:space="preserve">– </w:t>
            </w:r>
            <w:r>
              <w:rPr>
                <w:lang w:eastAsia="lt-LT"/>
              </w:rPr>
              <w:t xml:space="preserve">vadovaujantis GĮ 40 straipsnio 9 dalies 2 punktu, </w:t>
            </w:r>
            <w:r>
              <w:t xml:space="preserve">paslaugų teikimas nebūtų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="00ED10AF">
              <w:rPr>
                <w:i/>
                <w:lang w:eastAsia="lt-LT"/>
              </w:rPr>
              <w:t>Konkurso sąlygų 4.6</w:t>
            </w:r>
            <w:r w:rsidR="00E122FE" w:rsidRPr="00E122FE">
              <w:rPr>
                <w:i/>
                <w:lang w:eastAsia="lt-LT"/>
              </w:rPr>
              <w:t xml:space="preserve"> punktas</w:t>
            </w:r>
            <w:r>
              <w:rPr>
                <w:lang w:eastAsia="lt-LT"/>
              </w:rPr>
              <w:t>)</w:t>
            </w:r>
          </w:p>
        </w:tc>
      </w:tr>
      <w:tr w:rsidR="00A9447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  <w:tr w:rsidR="00A9447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94474" w:rsidRDefault="00A94474">
            <w:pPr>
              <w:rPr>
                <w:szCs w:val="24"/>
                <w:lang w:eastAsia="lt-LT"/>
              </w:rPr>
            </w:pPr>
          </w:p>
        </w:tc>
      </w:tr>
    </w:tbl>
    <w:p w:rsidR="00A94474" w:rsidRDefault="00A94474" w:rsidP="00A34FCC">
      <w:pPr>
        <w:widowControl w:val="0"/>
        <w:suppressAutoHyphens/>
        <w:jc w:val="both"/>
        <w:textAlignment w:val="baseline"/>
        <w:rPr>
          <w:sz w:val="20"/>
          <w:shd w:val="clear" w:color="auto" w:fill="008000"/>
        </w:rPr>
      </w:pPr>
    </w:p>
    <w:p w:rsidR="00A94474" w:rsidRDefault="00EA6B81" w:rsidP="00C27313">
      <w:pPr>
        <w:shd w:val="clear" w:color="auto" w:fill="FFFFFF"/>
        <w:ind w:firstLine="567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:rsidR="00A94474" w:rsidRDefault="00A94474" w:rsidP="00C27313">
      <w:pPr>
        <w:shd w:val="clear" w:color="auto" w:fill="FFFFFF"/>
        <w:ind w:firstLine="567"/>
        <w:rPr>
          <w:szCs w:val="24"/>
        </w:rPr>
      </w:pPr>
    </w:p>
    <w:p w:rsidR="00A94474" w:rsidRPr="00A34FCC" w:rsidRDefault="00EA6B81" w:rsidP="00A34FCC">
      <w:pPr>
        <w:ind w:firstLine="567"/>
        <w:jc w:val="both"/>
        <w:rPr>
          <w:szCs w:val="24"/>
        </w:rPr>
      </w:pPr>
      <w:r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:rsidR="00A94474" w:rsidRDefault="00EA6B81" w:rsidP="00C27313">
      <w:pPr>
        <w:ind w:firstLine="567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:rsidR="00A94474" w:rsidRDefault="00A94474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A9447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:rsidR="00A94474" w:rsidRDefault="00EA6B81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:rsidR="00A94474" w:rsidRDefault="00EA6B81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A94474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279F" w:rsidRDefault="005A279F">
      <w:pPr>
        <w:suppressAutoHyphens/>
        <w:textAlignment w:val="baseline"/>
      </w:pPr>
      <w:r>
        <w:separator/>
      </w:r>
    </w:p>
  </w:endnote>
  <w:endnote w:type="continuationSeparator" w:id="0">
    <w:p w:rsidR="005A279F" w:rsidRDefault="005A279F">
      <w:pPr>
        <w:suppressAutoHyphens/>
        <w:textAlignment w:val="baseline"/>
      </w:pPr>
      <w:r>
        <w:continuationSeparator/>
      </w:r>
    </w:p>
  </w:endnote>
  <w:endnote w:type="continuationNotice" w:id="1">
    <w:p w:rsidR="005A279F" w:rsidRDefault="005A27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279F" w:rsidRDefault="005A279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:rsidR="005A279F" w:rsidRDefault="005A279F">
      <w:pPr>
        <w:suppressAutoHyphens/>
        <w:textAlignment w:val="baseline"/>
      </w:pPr>
      <w:r>
        <w:continuationSeparator/>
      </w:r>
    </w:p>
  </w:footnote>
  <w:footnote w:type="continuationNotice" w:id="1">
    <w:p w:rsidR="005A279F" w:rsidRDefault="005A279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A1E"/>
    <w:rsid w:val="0005321C"/>
    <w:rsid w:val="0010668A"/>
    <w:rsid w:val="00225884"/>
    <w:rsid w:val="002E5482"/>
    <w:rsid w:val="00365226"/>
    <w:rsid w:val="00392ABA"/>
    <w:rsid w:val="003B5219"/>
    <w:rsid w:val="004F2C79"/>
    <w:rsid w:val="005147DD"/>
    <w:rsid w:val="00547B65"/>
    <w:rsid w:val="00551A1E"/>
    <w:rsid w:val="005A279F"/>
    <w:rsid w:val="005B28DE"/>
    <w:rsid w:val="0063249F"/>
    <w:rsid w:val="00721099"/>
    <w:rsid w:val="007B6ADF"/>
    <w:rsid w:val="008B4B33"/>
    <w:rsid w:val="00904867"/>
    <w:rsid w:val="009648C1"/>
    <w:rsid w:val="00A34FCC"/>
    <w:rsid w:val="00A94474"/>
    <w:rsid w:val="00AF1814"/>
    <w:rsid w:val="00BA1553"/>
    <w:rsid w:val="00C25375"/>
    <w:rsid w:val="00C27313"/>
    <w:rsid w:val="00D8475F"/>
    <w:rsid w:val="00E122FE"/>
    <w:rsid w:val="00EA6B81"/>
    <w:rsid w:val="00EC130A"/>
    <w:rsid w:val="00ED10AF"/>
    <w:rsid w:val="00F60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13D5A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B5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2A7C89C7-2C65-482E-9754-0C53B0431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Windows User</cp:lastModifiedBy>
  <cp:revision>23</cp:revision>
  <cp:lastPrinted>2017-06-22T06:38:00Z</cp:lastPrinted>
  <dcterms:created xsi:type="dcterms:W3CDTF">2024-04-04T05:40:00Z</dcterms:created>
  <dcterms:modified xsi:type="dcterms:W3CDTF">2026-01-29T10:48:00Z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